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005"/>
        <w:tblOverlap w:val="never"/>
        <w:tblW w:w="10339" w:type="dxa"/>
        <w:tblLayout w:type="fixed"/>
        <w:tblLook w:val="01E0"/>
      </w:tblPr>
      <w:tblGrid>
        <w:gridCol w:w="4714"/>
        <w:gridCol w:w="1097"/>
        <w:gridCol w:w="3509"/>
        <w:gridCol w:w="1019"/>
      </w:tblGrid>
      <w:tr w:rsidR="009A5C29" w:rsidRPr="003B5E9D" w:rsidTr="000D39B7">
        <w:trPr>
          <w:gridAfter w:val="1"/>
          <w:wAfter w:w="1019" w:type="dxa"/>
          <w:trHeight w:val="80"/>
        </w:trPr>
        <w:tc>
          <w:tcPr>
            <w:tcW w:w="5811" w:type="dxa"/>
            <w:gridSpan w:val="2"/>
            <w:hideMark/>
          </w:tcPr>
          <w:p w:rsidR="009A5C29" w:rsidRPr="003B5E9D" w:rsidRDefault="009A5C29" w:rsidP="000D39B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A5C29" w:rsidRPr="003B5E9D" w:rsidRDefault="009A5C29" w:rsidP="000D39B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Принято:</w:t>
            </w:r>
          </w:p>
          <w:p w:rsidR="009A5C29" w:rsidRPr="003B5E9D" w:rsidRDefault="009A5C29" w:rsidP="000D39B7">
            <w:pPr>
              <w:spacing w:after="0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 заседании педагогического совета</w:t>
            </w:r>
          </w:p>
          <w:p w:rsidR="009A5C29" w:rsidRPr="003B5E9D" w:rsidRDefault="009A5C29" w:rsidP="000D39B7">
            <w:pPr>
              <w:spacing w:after="0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протокол № 1 от 10.01.2020 г.</w:t>
            </w:r>
          </w:p>
        </w:tc>
        <w:tc>
          <w:tcPr>
            <w:tcW w:w="3509" w:type="dxa"/>
            <w:hideMark/>
          </w:tcPr>
          <w:p w:rsidR="009A5C29" w:rsidRPr="003B5E9D" w:rsidRDefault="009A5C29" w:rsidP="000D39B7">
            <w:pPr>
              <w:tabs>
                <w:tab w:val="left" w:pos="6150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A5C29" w:rsidRPr="003B5E9D" w:rsidRDefault="009A5C29" w:rsidP="000D39B7">
            <w:pPr>
              <w:tabs>
                <w:tab w:val="left" w:pos="6150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A5C29" w:rsidRPr="003B5E9D" w:rsidRDefault="009A5C29" w:rsidP="000D39B7">
            <w:pPr>
              <w:tabs>
                <w:tab w:val="left" w:pos="615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Утверждено:</w:t>
            </w:r>
          </w:p>
          <w:p w:rsidR="009A5C29" w:rsidRPr="003B5E9D" w:rsidRDefault="009A5C29" w:rsidP="000D39B7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5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Приказом № 34 </w:t>
            </w:r>
          </w:p>
          <w:p w:rsidR="009A5C29" w:rsidRPr="003B5E9D" w:rsidRDefault="009A5C29" w:rsidP="000D39B7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5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5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 30.01.2020г.</w:t>
            </w:r>
          </w:p>
          <w:p w:rsidR="009A5C29" w:rsidRPr="003B5E9D" w:rsidRDefault="009A5C29" w:rsidP="000D39B7">
            <w:pPr>
              <w:tabs>
                <w:tab w:val="left" w:pos="6150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Директор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школы</w:t>
            </w:r>
          </w:p>
          <w:p w:rsidR="009A5C29" w:rsidRPr="003B5E9D" w:rsidRDefault="009A5C29" w:rsidP="000D39B7">
            <w:pPr>
              <w:tabs>
                <w:tab w:val="left" w:pos="615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Юсупова Л.Э.</w:t>
            </w:r>
          </w:p>
        </w:tc>
      </w:tr>
      <w:tr w:rsidR="009A5C29" w:rsidRPr="003B5E9D" w:rsidTr="000D39B7">
        <w:trPr>
          <w:gridAfter w:val="1"/>
          <w:wAfter w:w="1019" w:type="dxa"/>
          <w:trHeight w:val="80"/>
        </w:trPr>
        <w:tc>
          <w:tcPr>
            <w:tcW w:w="5811" w:type="dxa"/>
            <w:gridSpan w:val="2"/>
          </w:tcPr>
          <w:p w:rsidR="009A5C29" w:rsidRPr="003B5E9D" w:rsidRDefault="009A5C29" w:rsidP="000D39B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9" w:type="dxa"/>
          </w:tcPr>
          <w:p w:rsidR="009A5C29" w:rsidRPr="003B5E9D" w:rsidRDefault="009A5C29" w:rsidP="000D39B7">
            <w:pPr>
              <w:tabs>
                <w:tab w:val="left" w:pos="6150"/>
              </w:tabs>
              <w:spacing w:after="0"/>
              <w:ind w:left="426" w:hanging="42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5C29" w:rsidRPr="003B5E9D" w:rsidTr="000D39B7">
        <w:trPr>
          <w:gridAfter w:val="1"/>
          <w:wAfter w:w="1019" w:type="dxa"/>
          <w:trHeight w:val="80"/>
        </w:trPr>
        <w:tc>
          <w:tcPr>
            <w:tcW w:w="5811" w:type="dxa"/>
            <w:gridSpan w:val="2"/>
            <w:hideMark/>
          </w:tcPr>
          <w:p w:rsidR="009A5C29" w:rsidRPr="003B5E9D" w:rsidRDefault="009A5C29" w:rsidP="000D39B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9" w:type="dxa"/>
            <w:hideMark/>
          </w:tcPr>
          <w:p w:rsidR="009A5C29" w:rsidRPr="003B5E9D" w:rsidRDefault="009A5C29" w:rsidP="000D39B7">
            <w:pPr>
              <w:tabs>
                <w:tab w:val="left" w:pos="6150"/>
              </w:tabs>
              <w:spacing w:after="0"/>
              <w:ind w:left="426" w:hanging="42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5C29" w:rsidRPr="003B5E9D" w:rsidTr="000D39B7">
        <w:trPr>
          <w:trHeight w:val="842"/>
        </w:trPr>
        <w:tc>
          <w:tcPr>
            <w:tcW w:w="4714" w:type="dxa"/>
            <w:hideMark/>
          </w:tcPr>
          <w:p w:rsidR="009A5C29" w:rsidRPr="003B5E9D" w:rsidRDefault="009A5C29" w:rsidP="000D39B7">
            <w:pPr>
              <w:spacing w:after="0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Принято с учетом мнения</w:t>
            </w:r>
          </w:p>
          <w:p w:rsidR="009A5C29" w:rsidRPr="003B5E9D" w:rsidRDefault="009A5C29" w:rsidP="000D39B7">
            <w:pPr>
              <w:spacing w:after="0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Управляющего Совета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школы</w:t>
            </w:r>
          </w:p>
          <w:p w:rsidR="009A5C29" w:rsidRPr="003B5E9D" w:rsidRDefault="009A5C29" w:rsidP="000D39B7">
            <w:pPr>
              <w:spacing w:after="0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Протокол №1 от 30.01.2020 г.</w:t>
            </w:r>
          </w:p>
        </w:tc>
        <w:tc>
          <w:tcPr>
            <w:tcW w:w="5625" w:type="dxa"/>
            <w:gridSpan w:val="3"/>
          </w:tcPr>
          <w:p w:rsidR="009A5C29" w:rsidRPr="003B5E9D" w:rsidRDefault="009A5C29" w:rsidP="000D39B7">
            <w:pPr>
              <w:tabs>
                <w:tab w:val="left" w:pos="6150"/>
              </w:tabs>
              <w:spacing w:after="0"/>
              <w:ind w:left="426" w:hanging="42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A2D76" w:rsidRDefault="00EA2D76" w:rsidP="00EA2D76">
      <w:pPr>
        <w:pStyle w:val="a3"/>
      </w:pPr>
    </w:p>
    <w:p w:rsidR="009A5C29" w:rsidRPr="009A5C29" w:rsidRDefault="009A5C29" w:rsidP="009A5C29">
      <w:pPr>
        <w:pStyle w:val="a3"/>
        <w:jc w:val="center"/>
        <w:rPr>
          <w:b/>
        </w:rPr>
      </w:pPr>
      <w:r w:rsidRPr="009A5C29">
        <w:rPr>
          <w:b/>
        </w:rPr>
        <w:t>Положение об элективных курсах  в МБОУ СОШ № 37</w:t>
      </w:r>
    </w:p>
    <w:p w:rsidR="00EA2D76" w:rsidRDefault="00EA2D76" w:rsidP="00EA2D76">
      <w:pPr>
        <w:pStyle w:val="a3"/>
      </w:pPr>
      <w:r>
        <w:t>1. Общие положения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 xml:space="preserve">1.1. </w:t>
      </w:r>
      <w:proofErr w:type="gramStart"/>
      <w:r>
        <w:t xml:space="preserve">Настоящее Положение разработано в соответствии с «Концепцией профильного обучения на старшей ступени общего образования» (приказ Министерства образования и науки РФ № 000 от 01.01.2001 г.), «Рекомендациями об организации </w:t>
      </w:r>
      <w:proofErr w:type="spellStart"/>
      <w:r>
        <w:t>предпрофильной</w:t>
      </w:r>
      <w:proofErr w:type="spellEnd"/>
      <w:r>
        <w:t xml:space="preserve"> подготовки учащихся основной школы в рамках эксперимента по введению профильного обучения учащихся в образовательных учреждениях на 2003/2004 учебный год» (письмо Министерства образования РФ ин/13-03).</w:t>
      </w:r>
      <w:proofErr w:type="gramEnd"/>
    </w:p>
    <w:p w:rsidR="00EA2D76" w:rsidRDefault="00EA2D76" w:rsidP="00EA2D76">
      <w:pPr>
        <w:pStyle w:val="a3"/>
        <w:spacing w:before="0" w:beforeAutospacing="0" w:after="0" w:afterAutospacing="0"/>
      </w:pPr>
      <w:r>
        <w:t xml:space="preserve">1.2. Элективные курсы (курсы по выбору) являются важной содержательной частью профильного обучения. Элективные курсы призваны удовлетворять индивидуальные образовательные интересы, потребности и склонности каждого школьника, являясь важным средством помощи в самоопределении учащегося основной ступени и построения индивидуальных </w:t>
      </w:r>
      <w:hyperlink r:id="rId4" w:tooltip="Образовательные программы" w:history="1">
        <w:r w:rsidRPr="00EA2D76">
          <w:rPr>
            <w:rStyle w:val="a4"/>
            <w:color w:val="auto"/>
            <w:u w:val="none"/>
          </w:rPr>
          <w:t>образовательных программ</w:t>
        </w:r>
      </w:hyperlink>
      <w:r>
        <w:t xml:space="preserve"> в профильной школе.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>1.3.Положение об элективных курсах принимается на методическом совете и утверждается директором общеобразовательного учреждения.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>1.4. Элективные курсы реализуются за счёт школьного компонента учебного плана.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>2. Цели и функции элективных курсов</w:t>
      </w:r>
    </w:p>
    <w:p w:rsidR="00EA2D76" w:rsidRPr="00EA2D76" w:rsidRDefault="00EA2D76" w:rsidP="00EA2D76">
      <w:pPr>
        <w:pStyle w:val="a3"/>
        <w:spacing w:before="0" w:beforeAutospacing="0" w:after="0" w:afterAutospacing="0"/>
      </w:pPr>
      <w:r>
        <w:t xml:space="preserve">Цели элективных курсов - ориентация на индивидуализацию обучения и социализацию учащихся, на подготовку к осознанному и ответственному выбору сферы будущей </w:t>
      </w:r>
      <w:hyperlink r:id="rId5" w:tooltip="Профессиональная деятельность" w:history="1">
        <w:r w:rsidRPr="00EA2D76">
          <w:rPr>
            <w:rStyle w:val="a4"/>
            <w:color w:val="auto"/>
            <w:u w:val="none"/>
          </w:rPr>
          <w:t>профессиональной деятельности</w:t>
        </w:r>
      </w:hyperlink>
      <w:r w:rsidRPr="00EA2D76">
        <w:t>.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>В соответствии с целями и задачами профильного обучения элективные курсы могут выполнять три основных функции: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>1) 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>2) «надстройка» профильного учебного предмета, когда такой дополненный профильный учебный предмет становится в полной мере углубленным;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>3) удовлетворение познавательных интересов обучающихся в различных сферах человеческой деятельности.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>Каждая из указанных функций может быть ведущей, но в целом элективные курсы должны выполнять их комплексно.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>3. Организация работы элективных курсов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>Элективные курсы (курсы по выбору), в отличие от факультативных курсов, являются обязательными для посещения учащимися в объеме, предусмотренном учебным планом общеобразовательного учреждения. Перечень курсов учебного плана школы формируется на основе запросов обучающихся.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 xml:space="preserve">Элективные курсы, обязательные для изучения учебные предметы по выбору учащихся, учебные практики, проекты, исследовательская деятельность, которые реализуются за </w:t>
      </w:r>
      <w:r>
        <w:lastRenderedPageBreak/>
        <w:t>счёт школьного компонента учебного плана. Каждый учащийся в течение двух лет обучения должен выбрать и изучить не менее 4 курсов по выбору.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 xml:space="preserve">При осуществлении профильного обучения соотношение объёма учебного времени по первому, второму и третьему блокам составляет </w:t>
      </w:r>
      <w:proofErr w:type="spellStart"/>
      <w:r>
        <w:t>примерноблок</w:t>
      </w:r>
      <w:proofErr w:type="spellEnd"/>
      <w:r>
        <w:t>)</w:t>
      </w:r>
      <w:proofErr w:type="gramStart"/>
      <w:r>
        <w:t>;б</w:t>
      </w:r>
      <w:proofErr w:type="gramEnd"/>
      <w:r>
        <w:t xml:space="preserve">лок); 20% (3 блок). </w:t>
      </w:r>
      <w:proofErr w:type="gramStart"/>
      <w:r>
        <w:t xml:space="preserve">При универсальном обучении объём учебного времени распределяется </w:t>
      </w:r>
      <w:proofErr w:type="spellStart"/>
      <w:r>
        <w:t>какблок</w:t>
      </w:r>
      <w:proofErr w:type="spellEnd"/>
      <w:r>
        <w:t>); 30% (3 блок).</w:t>
      </w:r>
      <w:proofErr w:type="gramEnd"/>
    </w:p>
    <w:p w:rsidR="00EA2D76" w:rsidRDefault="00EA2D76" w:rsidP="00EA2D76">
      <w:pPr>
        <w:pStyle w:val="a3"/>
        <w:spacing w:before="0" w:beforeAutospacing="0" w:after="0" w:afterAutospacing="0"/>
      </w:pPr>
      <w:r>
        <w:t>При наличии необходимых условий и сре</w:t>
      </w:r>
      <w:proofErr w:type="gramStart"/>
      <w:r>
        <w:t>дств дл</w:t>
      </w:r>
      <w:proofErr w:type="gramEnd"/>
      <w:r>
        <w:t>я организации профильного обучения, в том числе изучения элективных курсов, возможно деление на группы с меньшей наполняемостью (не менее 5 человек).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>Учитель, желающий вести элективный курс, разрабатывает программу и представляет её заместителю директора по УВР до 15 мая текущего года.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>4.Типы и содержание элективных курсов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>4.1.По назначению можно выделить несколько типов элективных курсов: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>1) Одни из них могут являться как бы «надстройкой» профильных курсов и обеспечить для наиболее способных школьников повышенный уровень изучения того или иного учебного предмета.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 xml:space="preserve">2) Другие </w:t>
      </w:r>
      <w:proofErr w:type="spellStart"/>
      <w:r>
        <w:t>элективы</w:t>
      </w:r>
      <w:proofErr w:type="spellEnd"/>
      <w:r>
        <w:t xml:space="preserve"> должны обеспечить </w:t>
      </w:r>
      <w:proofErr w:type="spellStart"/>
      <w:r>
        <w:t>межпредметные</w:t>
      </w:r>
      <w:proofErr w:type="spellEnd"/>
      <w:r>
        <w:t xml:space="preserve"> связи и дать возможность изучать смежные учебные предметы на профильном уровне. Примером таких элективных курсов могут служить курсы: «Математическая статистика» для школьников, выбравших экономический профиль, «Компьютерная графика» для индустриально-технологического профиля или «История искусств» для гуманитарного профиля.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>3) Третий тип элективных курсов поможет школьнику, обучающемуся в профильном классе, где один из учебных предметов изучается на базовом уровне, подготовится к сдаче ЕГЭ по этому предмету на повышенном уровне.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 xml:space="preserve">4) Еще один тип элективных курсов может быть ориентирован на приобретение школьниками образовательных результатов для успешного продвижения на рынке труда. Примером подобных курсов могут служить курсы «Делопроизводство» или «Деловой </w:t>
      </w:r>
      <w:hyperlink r:id="rId6" w:tooltip="Английский язык" w:history="1">
        <w:r w:rsidRPr="00EA2D76">
          <w:rPr>
            <w:rStyle w:val="a4"/>
            <w:color w:val="auto"/>
            <w:u w:val="none"/>
          </w:rPr>
          <w:t>английский язык</w:t>
        </w:r>
      </w:hyperlink>
      <w:r w:rsidRPr="00EA2D76">
        <w:t>»</w:t>
      </w:r>
      <w:r>
        <w:t>, курсы по подготовке к работе в сфере обслуживания и т. д.</w:t>
      </w:r>
    </w:p>
    <w:p w:rsidR="00EA2D76" w:rsidRPr="00EA2D76" w:rsidRDefault="00EA2D76" w:rsidP="00EA2D76">
      <w:pPr>
        <w:pStyle w:val="a3"/>
        <w:spacing w:before="0" w:beforeAutospacing="0" w:after="0" w:afterAutospacing="0"/>
      </w:pPr>
      <w:r>
        <w:t>5) Так как познавательные интересы многих старшеклассников часто могут выходить за рамки традиционных школьных предметов, распространяться на области деятельности человека вне круга выбранного ими профиля обучения. Это определяет появление в старших классах элективных курсов, носящих «</w:t>
      </w:r>
      <w:proofErr w:type="spellStart"/>
      <w:r>
        <w:t>внепредметный</w:t>
      </w:r>
      <w:proofErr w:type="spellEnd"/>
      <w:r>
        <w:t>» или «</w:t>
      </w:r>
      <w:proofErr w:type="spellStart"/>
      <w:r>
        <w:t>надпредметный</w:t>
      </w:r>
      <w:proofErr w:type="spellEnd"/>
      <w:r>
        <w:t xml:space="preserve">» характер. Примером подобных курсов могут служить </w:t>
      </w:r>
      <w:proofErr w:type="spellStart"/>
      <w:r>
        <w:t>элективы</w:t>
      </w:r>
      <w:proofErr w:type="spellEnd"/>
      <w:r>
        <w:t xml:space="preserve"> типа «Основы рационального питания» или «Подготовка </w:t>
      </w:r>
      <w:hyperlink r:id="rId7" w:tooltip="Автолюбитель" w:history="1">
        <w:r w:rsidRPr="00EA2D76">
          <w:rPr>
            <w:rStyle w:val="a4"/>
            <w:color w:val="auto"/>
            <w:u w:val="none"/>
          </w:rPr>
          <w:t>автолюбителя</w:t>
        </w:r>
      </w:hyperlink>
      <w:r w:rsidRPr="00EA2D76">
        <w:t>».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>4.2. Продолжительность элективных курсов: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>·  при реализации профильного обучения минимально 17- максимально 34 часа;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>·  при реализации универсального обучения минимально 34 - максимально 68 часов.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>Программа элективного курса может быть составлена из отдельных модулей разной продолжительности.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>5. Программное обеспечение элективных курсов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>5.1.Образовательное учреждение имеет право использовать программы элективных курсов, рекомендованных Министерством образования и науки РФ. При необходимости программы разрабатываются учителями общеобразовательного учреждения, согласовываются с методическим советом школы и утверждаются директором общеобразовательного учреждения, который несет ответственность за содержание и качество обучения на курсах.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>Рецензии на авторские и авторизованные программы даёт руководитель методического объединения или педагог, имеющий высшую квалификационную категорию.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>5.2. Структурные элементы программы элективного курса: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>·  титульный лист</w:t>
      </w:r>
    </w:p>
    <w:p w:rsidR="00EA2D76" w:rsidRPr="00EA2D76" w:rsidRDefault="00EA2D76" w:rsidP="00EA2D76">
      <w:pPr>
        <w:pStyle w:val="a3"/>
        <w:spacing w:before="0" w:beforeAutospacing="0" w:after="0" w:afterAutospacing="0"/>
      </w:pPr>
      <w:r>
        <w:t xml:space="preserve">·  </w:t>
      </w:r>
      <w:hyperlink r:id="rId8" w:tooltip="Пояснительные записки" w:history="1">
        <w:r w:rsidRPr="00EA2D76">
          <w:rPr>
            <w:rStyle w:val="a4"/>
            <w:color w:val="auto"/>
            <w:u w:val="none"/>
          </w:rPr>
          <w:t>пояснительная записка</w:t>
        </w:r>
      </w:hyperlink>
    </w:p>
    <w:p w:rsidR="00EA2D76" w:rsidRDefault="00EA2D76" w:rsidP="00EA2D76">
      <w:pPr>
        <w:pStyle w:val="a3"/>
        <w:spacing w:before="0" w:beforeAutospacing="0" w:after="0" w:afterAutospacing="0"/>
      </w:pPr>
      <w:r>
        <w:t>·  учебно-тематический план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>·  содержание программы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lastRenderedPageBreak/>
        <w:t>·  литература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 xml:space="preserve">Пояснительная записка включает: обоснование необходимости введения данного курса в школе; указание на место и роль курса в профильном обучении (важно показать, каково место курса в </w:t>
      </w:r>
      <w:proofErr w:type="gramStart"/>
      <w:r>
        <w:t>соотношении</w:t>
      </w:r>
      <w:proofErr w:type="gramEnd"/>
      <w:r>
        <w:t xml:space="preserve"> как с общеобразовательными, так и с базовыми профильными предметами: какие </w:t>
      </w:r>
      <w:proofErr w:type="spellStart"/>
      <w:r>
        <w:t>межпредметные</w:t>
      </w:r>
      <w:proofErr w:type="spellEnd"/>
      <w:r>
        <w:t xml:space="preserve"> связи реализуются при изучении элективных курсов, какие </w:t>
      </w:r>
      <w:proofErr w:type="spellStart"/>
      <w:r>
        <w:t>общеучебные</w:t>
      </w:r>
      <w:proofErr w:type="spellEnd"/>
      <w:r>
        <w:t xml:space="preserve"> и профильные умения и навыки при этом развиваются, каким образом создаются условия для активизации познавательного интереса учащихся, профессионального самоопределения);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>цель и задачи элективного курса (цель курса - для чего он изучается, какие потребности субъектов образовательного процесса удовлетворяет: учащихся, учителей, школьного сообщества, общества; задачи курса - пути реализации цели);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>сроки реализации программы (продолжительность обучения, этапы);</w:t>
      </w:r>
    </w:p>
    <w:p w:rsidR="00EA2D76" w:rsidRDefault="00EA2D76" w:rsidP="00EA2D76">
      <w:pPr>
        <w:pStyle w:val="a3"/>
        <w:spacing w:before="0" w:beforeAutospacing="0" w:after="0" w:afterAutospacing="0"/>
      </w:pPr>
      <w:proofErr w:type="gramStart"/>
      <w:r>
        <w:t xml:space="preserve">основные принципы отбора и структурирования материала; методы, формы обучения, режим занятий (результат изучения элективного курса - это ответ на вопрос: какие знания, умения, навыки, необходимые для построения индивидуальной образовательной программы в школе и успешной профессиональной карьеры по ее окончании, будут получены, какие </w:t>
      </w:r>
      <w:hyperlink r:id="rId9" w:tooltip="Виды деятельности" w:history="1">
        <w:r w:rsidRPr="00EA2D76">
          <w:rPr>
            <w:rStyle w:val="a4"/>
            <w:color w:val="auto"/>
            <w:u w:val="none"/>
          </w:rPr>
          <w:t>виды деятельности</w:t>
        </w:r>
      </w:hyperlink>
      <w:r w:rsidRPr="00EA2D76">
        <w:t xml:space="preserve"> </w:t>
      </w:r>
      <w:r>
        <w:t>будут освоены, какие ценности будут предложены для усвоения);</w:t>
      </w:r>
      <w:proofErr w:type="gramEnd"/>
      <w:r>
        <w:t xml:space="preserve"> результаты обучения;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>инструментарий для оценивания результатов.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>5.3. Программа элективного курса должна удовлетворять следующим условиям: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>·  учитывать профили общеобразовательного учреждения, профессиональные и культурные склонности учащихся;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>·  опираться на школьную программу, но не дублировать ее, а дополнять, углублять и развивать;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>·  нацеливать на подготовку к государственной (итоговой) аттестации, в т. ч. в форме ЕГЭ, олимпиадам;</w:t>
      </w:r>
    </w:p>
    <w:p w:rsidR="00EA2D76" w:rsidRPr="00EA2D76" w:rsidRDefault="00EA2D76" w:rsidP="00EA2D76">
      <w:pPr>
        <w:pStyle w:val="a3"/>
        <w:spacing w:before="0" w:beforeAutospacing="0" w:after="0" w:afterAutospacing="0"/>
      </w:pPr>
      <w:r>
        <w:t xml:space="preserve">·  знакомить с методами научных исследований, применяемых в </w:t>
      </w:r>
      <w:hyperlink r:id="rId10" w:tooltip="Научно-исследовательская деятельность" w:history="1">
        <w:r w:rsidRPr="00EA2D76">
          <w:rPr>
            <w:rStyle w:val="a4"/>
            <w:color w:val="auto"/>
            <w:u w:val="none"/>
          </w:rPr>
          <w:t>научной деятельности</w:t>
        </w:r>
      </w:hyperlink>
      <w:r w:rsidRPr="00EA2D76">
        <w:t>;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>·  формировать умения учиться, такие как конспектирование учебного материала, наблюдения, анализ, обобщения, рефлексия и систематизация.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>5.4. Формы обучения на элективных курсах могут быть как академическими, так и ориентированными на инновационные педагогические технологии (коммуникативная, групповая, проектно-исследовательская и т. д.).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 xml:space="preserve">5.5. Для курсов по выбору характерно </w:t>
      </w:r>
      <w:proofErr w:type="spellStart"/>
      <w:r>
        <w:t>безотметочное</w:t>
      </w:r>
      <w:proofErr w:type="spellEnd"/>
      <w:r>
        <w:t xml:space="preserve"> оценивание знаний учащихся. Итогом изучения курса может стать проведение научно-практической конференции с презентацией исследовательских работ школьников, защита проекта, реферата, экспериментальной работы, контрольный тест, творческий отчет и т. д.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 xml:space="preserve">5.6.Методическое обеспечение элективного курса включает в себя: программу курса, пособие для учащихся, материалы для учителя, научно-популярную, </w:t>
      </w:r>
      <w:hyperlink r:id="rId11" w:tooltip="Справочная литература" w:history="1">
        <w:r w:rsidRPr="00EA2D76">
          <w:rPr>
            <w:rStyle w:val="a4"/>
            <w:color w:val="auto"/>
            <w:u w:val="none"/>
          </w:rPr>
          <w:t>справочную литературу</w:t>
        </w:r>
      </w:hyperlink>
      <w:r w:rsidRPr="00EA2D76">
        <w:t xml:space="preserve">, </w:t>
      </w:r>
      <w:r>
        <w:t>тексты и источники (по истории);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 xml:space="preserve">систему творческих заданий для учащихся, творческие работы учащихся, выполненные в предыдущие потоки, материалы для оказания помощи учащимся в проведении учебной практики, </w:t>
      </w:r>
      <w:hyperlink r:id="rId12" w:tooltip="Проектная деятельность" w:history="1">
        <w:r w:rsidRPr="00EA2D76">
          <w:rPr>
            <w:rStyle w:val="a4"/>
            <w:color w:val="auto"/>
            <w:u w:val="none"/>
          </w:rPr>
          <w:t>проектной деятельности</w:t>
        </w:r>
      </w:hyperlink>
      <w:r>
        <w:t>, исследований;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>оборудование для проведения экспериментов, проектной деятельности;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>6. Документация и отчётность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>6.1. В конце учебного года педагогами представляется отчёт заместителю директора по УМР о качестве и эффективности реализации программ элективных курсов.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>6.2. Отчёт осуществляется по алгоритму: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>·  Название курса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>·  Класс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>·  Количество часов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>·  Цель курса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lastRenderedPageBreak/>
        <w:t xml:space="preserve">·  Направленность курсов (предметные профильные элективные курсы; дополнение и углубление базового предметного образования; </w:t>
      </w:r>
      <w:proofErr w:type="spellStart"/>
      <w:r>
        <w:t>межпредметные</w:t>
      </w:r>
      <w:proofErr w:type="spellEnd"/>
      <w:r>
        <w:t xml:space="preserve"> элективные курсы, развивающие занятия; развитие </w:t>
      </w:r>
      <w:hyperlink r:id="rId13" w:tooltip="Информационная культура" w:history="1">
        <w:r w:rsidRPr="00EA2D76">
          <w:rPr>
            <w:rStyle w:val="a4"/>
            <w:color w:val="auto"/>
            <w:u w:val="none"/>
          </w:rPr>
          <w:t>информационной культуры</w:t>
        </w:r>
      </w:hyperlink>
      <w:r>
        <w:t xml:space="preserve"> учащихся; развитие исследовательских и проектных умений; организация творческой мастерской и др.)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 xml:space="preserve">·  Критерии </w:t>
      </w:r>
      <w:proofErr w:type="gramStart"/>
      <w:r>
        <w:t>оценки эффективности достижения целей курса</w:t>
      </w:r>
      <w:proofErr w:type="gramEnd"/>
    </w:p>
    <w:p w:rsidR="00EA2D76" w:rsidRDefault="00EA2D76" w:rsidP="00EA2D76">
      <w:pPr>
        <w:pStyle w:val="a3"/>
        <w:spacing w:before="0" w:beforeAutospacing="0" w:after="0" w:afterAutospacing="0"/>
      </w:pPr>
      <w:r>
        <w:t>·  В чём выражается конечный результат реализации целей курса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>·  Предложения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>6.3.Эффективность преподавания конкретного элективного курса может быть подтверждена: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>проведением анкетирования учащихся, педагогов, целью которого является исследование уровня удовлетворенности школьников элективными курсами;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>результатами участия школьников в олимпиадах, конференциях, конкурсах, творческих выставках на различных уровнях;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>учебными достижениями учащихся по предметам, связанными с элективными курсами;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>количественным и качественным анализом результатов оценивания знаний учащихся, полученных в процессе овладения курсом.</w:t>
      </w:r>
    </w:p>
    <w:p w:rsidR="00EA2D76" w:rsidRDefault="00EA2D76" w:rsidP="00EA2D76">
      <w:pPr>
        <w:pStyle w:val="a3"/>
        <w:spacing w:before="0" w:beforeAutospacing="0" w:after="0" w:afterAutospacing="0"/>
      </w:pPr>
      <w:r>
        <w:t xml:space="preserve">6.4. </w:t>
      </w:r>
      <w:proofErr w:type="gramStart"/>
      <w:r>
        <w:t>Контроль за</w:t>
      </w:r>
      <w:proofErr w:type="gramEnd"/>
      <w:r>
        <w:t xml:space="preserve"> посещением и прохождением программ ведется учителями в отдельном журнале для элективных курсов. Журнал оформляется заместителем директора по УВР и хранится в учительской.</w:t>
      </w:r>
    </w:p>
    <w:p w:rsidR="00D366C5" w:rsidRDefault="005C1395" w:rsidP="00EA2D76">
      <w:pPr>
        <w:spacing w:after="0"/>
      </w:pPr>
    </w:p>
    <w:sectPr w:rsidR="00D366C5" w:rsidSect="004A3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D76"/>
    <w:rsid w:val="00262256"/>
    <w:rsid w:val="004A3C88"/>
    <w:rsid w:val="005C1395"/>
    <w:rsid w:val="009A5C29"/>
    <w:rsid w:val="00EA2D76"/>
    <w:rsid w:val="00FB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2D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2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oyasnitelmznie_zapiski/" TargetMode="External"/><Relationship Id="rId13" Type="http://schemas.openxmlformats.org/officeDocument/2006/relationships/hyperlink" Target="https://pandia.ru/text/category/informatcionnaya_kulmztur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avtolyubitelmz/" TargetMode="External"/><Relationship Id="rId12" Type="http://schemas.openxmlformats.org/officeDocument/2006/relationships/hyperlink" Target="https://pandia.ru/text/category/proektnaya_deyatelmznostm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anglijskij_yazik/" TargetMode="External"/><Relationship Id="rId11" Type="http://schemas.openxmlformats.org/officeDocument/2006/relationships/hyperlink" Target="https://pandia.ru/text/category/spravochnaya_literatura/" TargetMode="External"/><Relationship Id="rId5" Type="http://schemas.openxmlformats.org/officeDocument/2006/relationships/hyperlink" Target="https://pandia.ru/text/category/professionalmznaya_deyatelmznostmz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nauchno_issledovatelmzskaya_deyatelmznostmz/" TargetMode="External"/><Relationship Id="rId4" Type="http://schemas.openxmlformats.org/officeDocument/2006/relationships/hyperlink" Target="https://pandia.ru/text/category/obrazovatelmznie_programmi/" TargetMode="External"/><Relationship Id="rId9" Type="http://schemas.openxmlformats.org/officeDocument/2006/relationships/hyperlink" Target="https://pandia.ru/text/category/vidi_deyatelmznost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№37</Company>
  <LinksUpToDate>false</LinksUpToDate>
  <CharactersWithSpaces>12468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1</cp:revision>
  <dcterms:created xsi:type="dcterms:W3CDTF">2021-01-18T07:42:00Z</dcterms:created>
  <dcterms:modified xsi:type="dcterms:W3CDTF">2021-01-18T08:57:00Z</dcterms:modified>
</cp:coreProperties>
</file>